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C" w:rsidRDefault="00874639" w:rsidP="00B516D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3D219EDB" wp14:editId="752EA714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C" w:rsidRPr="00874639" w:rsidRDefault="00874639" w:rsidP="00874639">
      <w:pPr>
        <w:pStyle w:val="Picture"/>
        <w:jc w:val="left"/>
        <w:rPr>
          <w:b/>
          <w:color w:val="002060"/>
          <w:sz w:val="40"/>
          <w:szCs w:val="40"/>
        </w:rPr>
      </w:pPr>
      <w:r w:rsidRPr="00874639">
        <w:rPr>
          <w:b/>
          <w:color w:val="002060"/>
          <w:sz w:val="40"/>
          <w:szCs w:val="40"/>
        </w:rPr>
        <w:t xml:space="preserve">Project </w:t>
      </w:r>
      <w:proofErr w:type="gramStart"/>
      <w:r w:rsidRPr="00874639">
        <w:rPr>
          <w:b/>
          <w:color w:val="002060"/>
          <w:sz w:val="40"/>
          <w:szCs w:val="40"/>
        </w:rPr>
        <w:t>9.3a(</w:t>
      </w:r>
      <w:proofErr w:type="gramEnd"/>
      <w:r w:rsidRPr="00874639">
        <w:rPr>
          <w:b/>
          <w:color w:val="002060"/>
          <w:sz w:val="40"/>
          <w:szCs w:val="40"/>
        </w:rPr>
        <w:t>v) Virtual Design Briefs (Wooden Mechanical Toy)</w:t>
      </w:r>
    </w:p>
    <w:p w:rsidR="00AA0FEE" w:rsidRPr="00874639" w:rsidRDefault="00AA0FEE" w:rsidP="00AA0FEE">
      <w:pPr>
        <w:rPr>
          <w:sz w:val="20"/>
          <w:szCs w:val="20"/>
        </w:rPr>
      </w:pPr>
    </w:p>
    <w:p w:rsidR="00AA0FEE" w:rsidRDefault="00AA0FEE" w:rsidP="00E24304">
      <w:pPr>
        <w:tabs>
          <w:tab w:val="left" w:pos="2790"/>
          <w:tab w:val="left" w:pos="2880"/>
        </w:tabs>
        <w:ind w:left="2790" w:hanging="2790"/>
        <w:rPr>
          <w:szCs w:val="16"/>
        </w:rPr>
      </w:pPr>
      <w:r w:rsidRPr="00E24304">
        <w:rPr>
          <w:b/>
          <w:szCs w:val="16"/>
        </w:rPr>
        <w:t>Client:</w:t>
      </w:r>
      <w:r w:rsidR="00E24304">
        <w:rPr>
          <w:szCs w:val="16"/>
        </w:rPr>
        <w:t xml:space="preserve"> </w:t>
      </w:r>
      <w:r w:rsidR="00E24304">
        <w:rPr>
          <w:szCs w:val="16"/>
        </w:rPr>
        <w:tab/>
      </w:r>
      <w:r w:rsidRPr="00AA0FEE">
        <w:rPr>
          <w:szCs w:val="16"/>
        </w:rPr>
        <w:t>Craft supply and toy sellers</w:t>
      </w:r>
    </w:p>
    <w:p w:rsidR="00AA0FEE" w:rsidRDefault="00AA0FEE" w:rsidP="00E24304">
      <w:pPr>
        <w:tabs>
          <w:tab w:val="left" w:pos="2790"/>
          <w:tab w:val="left" w:pos="2880"/>
        </w:tabs>
        <w:ind w:left="2340" w:hanging="2070"/>
        <w:rPr>
          <w:szCs w:val="16"/>
        </w:rPr>
      </w:pPr>
    </w:p>
    <w:p w:rsidR="00AA0FEE" w:rsidRDefault="00AA0FEE" w:rsidP="00E24304">
      <w:pPr>
        <w:tabs>
          <w:tab w:val="left" w:pos="2790"/>
          <w:tab w:val="left" w:pos="2880"/>
        </w:tabs>
        <w:ind w:left="2880" w:hanging="2880"/>
        <w:rPr>
          <w:szCs w:val="16"/>
        </w:rPr>
      </w:pPr>
      <w:r w:rsidRPr="00E24304">
        <w:rPr>
          <w:b/>
          <w:szCs w:val="16"/>
        </w:rPr>
        <w:t>Target Consumer:</w:t>
      </w:r>
      <w:r>
        <w:rPr>
          <w:szCs w:val="16"/>
        </w:rPr>
        <w:tab/>
      </w:r>
      <w:r w:rsidRPr="00AA0FEE">
        <w:rPr>
          <w:szCs w:val="16"/>
        </w:rPr>
        <w:t>People who like to construct home craft projects</w:t>
      </w:r>
    </w:p>
    <w:p w:rsidR="00AA0FEE" w:rsidRDefault="00AA0FEE" w:rsidP="00E24304">
      <w:pPr>
        <w:tabs>
          <w:tab w:val="left" w:pos="2790"/>
          <w:tab w:val="left" w:pos="2880"/>
        </w:tabs>
        <w:ind w:left="2340" w:hanging="2070"/>
        <w:rPr>
          <w:szCs w:val="16"/>
        </w:rPr>
      </w:pPr>
    </w:p>
    <w:p w:rsidR="00AA0FEE" w:rsidRDefault="00AA0FEE" w:rsidP="00E24304">
      <w:pPr>
        <w:tabs>
          <w:tab w:val="left" w:pos="2790"/>
          <w:tab w:val="left" w:pos="2880"/>
        </w:tabs>
        <w:ind w:left="2340" w:hanging="2340"/>
        <w:rPr>
          <w:szCs w:val="16"/>
        </w:rPr>
      </w:pPr>
      <w:r w:rsidRPr="00E24304">
        <w:rPr>
          <w:b/>
          <w:szCs w:val="16"/>
        </w:rPr>
        <w:t>Designer:</w:t>
      </w:r>
      <w:r>
        <w:rPr>
          <w:szCs w:val="16"/>
        </w:rPr>
        <w:tab/>
      </w:r>
      <w:r>
        <w:rPr>
          <w:szCs w:val="16"/>
        </w:rPr>
        <w:tab/>
        <w:t>__________________________</w:t>
      </w:r>
    </w:p>
    <w:p w:rsidR="00AA0FEE" w:rsidRDefault="00AA0FEE" w:rsidP="00E24304">
      <w:pPr>
        <w:tabs>
          <w:tab w:val="left" w:pos="2790"/>
          <w:tab w:val="left" w:pos="2880"/>
        </w:tabs>
        <w:ind w:left="2340" w:hanging="2070"/>
        <w:rPr>
          <w:szCs w:val="16"/>
        </w:rPr>
      </w:pPr>
    </w:p>
    <w:p w:rsidR="00AA0FEE" w:rsidRDefault="00AA0FEE" w:rsidP="00E24304">
      <w:pPr>
        <w:tabs>
          <w:tab w:val="left" w:pos="2790"/>
          <w:tab w:val="left" w:pos="2880"/>
        </w:tabs>
        <w:ind w:left="2790" w:hanging="2790"/>
        <w:rPr>
          <w:szCs w:val="16"/>
        </w:rPr>
      </w:pPr>
      <w:r w:rsidRPr="00E24304">
        <w:rPr>
          <w:b/>
          <w:szCs w:val="16"/>
        </w:rPr>
        <w:t>Problem Statement:</w:t>
      </w:r>
      <w:r>
        <w:rPr>
          <w:szCs w:val="16"/>
        </w:rPr>
        <w:tab/>
      </w:r>
      <w:r w:rsidRPr="00AA0FEE">
        <w:rPr>
          <w:szCs w:val="16"/>
        </w:rPr>
        <w:t>Do-it-yourself home projects are becoming increasingly popular. People are often looking for beginner to intermediate hom</w:t>
      </w:r>
      <w:r>
        <w:rPr>
          <w:szCs w:val="16"/>
        </w:rPr>
        <w:t>e craft projects.</w:t>
      </w:r>
    </w:p>
    <w:p w:rsidR="00AA0FEE" w:rsidRDefault="00AA0FEE" w:rsidP="00E24304">
      <w:pPr>
        <w:tabs>
          <w:tab w:val="left" w:pos="2790"/>
          <w:tab w:val="left" w:pos="2880"/>
        </w:tabs>
        <w:ind w:left="2340" w:hanging="2070"/>
        <w:rPr>
          <w:szCs w:val="16"/>
        </w:rPr>
      </w:pPr>
    </w:p>
    <w:p w:rsidR="00AA0FEE" w:rsidRDefault="00AA0FEE" w:rsidP="00E24304">
      <w:pPr>
        <w:tabs>
          <w:tab w:val="left" w:pos="3240"/>
        </w:tabs>
        <w:ind w:left="2790" w:hanging="2790"/>
        <w:rPr>
          <w:szCs w:val="16"/>
        </w:rPr>
      </w:pPr>
      <w:r w:rsidRPr="00E24304">
        <w:rPr>
          <w:b/>
          <w:szCs w:val="16"/>
        </w:rPr>
        <w:t>Design Statement:</w:t>
      </w:r>
      <w:r w:rsidR="00E24304">
        <w:rPr>
          <w:b/>
          <w:szCs w:val="16"/>
        </w:rPr>
        <w:tab/>
      </w:r>
      <w:r w:rsidRPr="00AA0FEE">
        <w:rPr>
          <w:szCs w:val="16"/>
        </w:rPr>
        <w:t>Design and model a mechanical toy that can be assem</w:t>
      </w:r>
      <w:r w:rsidR="00BC54D4">
        <w:rPr>
          <w:szCs w:val="16"/>
        </w:rPr>
        <w:t>bled with small rubber bands</w:t>
      </w:r>
      <w:r w:rsidRPr="00AA0FEE">
        <w:rPr>
          <w:szCs w:val="16"/>
        </w:rPr>
        <w:t xml:space="preserve"> and/or glue.</w:t>
      </w:r>
    </w:p>
    <w:p w:rsidR="00AA0FEE" w:rsidRDefault="00AA0FEE" w:rsidP="00E24304">
      <w:pPr>
        <w:tabs>
          <w:tab w:val="left" w:pos="2790"/>
          <w:tab w:val="left" w:pos="2880"/>
        </w:tabs>
        <w:ind w:left="2340" w:hanging="2070"/>
        <w:rPr>
          <w:szCs w:val="16"/>
        </w:rPr>
      </w:pPr>
    </w:p>
    <w:p w:rsidR="00AA0FEE" w:rsidRPr="00E24304" w:rsidRDefault="00AA0FEE" w:rsidP="00E24304">
      <w:pPr>
        <w:tabs>
          <w:tab w:val="left" w:pos="2790"/>
          <w:tab w:val="left" w:pos="2880"/>
        </w:tabs>
        <w:ind w:left="2340" w:hanging="2340"/>
        <w:rPr>
          <w:b/>
          <w:szCs w:val="16"/>
        </w:rPr>
      </w:pPr>
      <w:r w:rsidRPr="00E24304">
        <w:rPr>
          <w:b/>
          <w:szCs w:val="16"/>
        </w:rPr>
        <w:t>Constraints: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>Must be a free standing toy.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>May not have a footprint that exceeds 6” depth x 12” width x 10” height.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 xml:space="preserve">Must be manually operated. 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>Must have a minimum of three separate motions or moving actions once assembled.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>Must be made of wood or plastic.</w:t>
      </w:r>
    </w:p>
    <w:p w:rsidR="00AA0FEE" w:rsidRPr="00AA0FEE" w:rsidRDefault="00AA0FEE" w:rsidP="00E24304">
      <w:pPr>
        <w:pStyle w:val="ListParagraph"/>
        <w:numPr>
          <w:ilvl w:val="0"/>
          <w:numId w:val="35"/>
        </w:numPr>
        <w:tabs>
          <w:tab w:val="left" w:pos="2340"/>
          <w:tab w:val="left" w:pos="2610"/>
        </w:tabs>
        <w:ind w:left="2790"/>
        <w:rPr>
          <w:szCs w:val="16"/>
        </w:rPr>
      </w:pPr>
      <w:r w:rsidRPr="00AA0FEE">
        <w:rPr>
          <w:szCs w:val="16"/>
        </w:rPr>
        <w:t>Motions should be cause/effect.</w:t>
      </w:r>
    </w:p>
    <w:sectPr w:rsidR="00AA0FEE" w:rsidRPr="00AA0FEE" w:rsidSect="0009581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5E" w:rsidRDefault="0088575E">
      <w:r>
        <w:separator/>
      </w:r>
    </w:p>
  </w:endnote>
  <w:endnote w:type="continuationSeparator" w:id="0">
    <w:p w:rsidR="0088575E" w:rsidRDefault="0088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B4" w:rsidRDefault="00A16BB4" w:rsidP="00A16BB4">
    <w:pPr>
      <w:pStyle w:val="Footer"/>
      <w:rPr>
        <w:szCs w:val="20"/>
      </w:rPr>
    </w:pPr>
    <w:r>
      <w:rPr>
        <w:szCs w:val="20"/>
      </w:rPr>
      <w:t xml:space="preserve">© 2012 Project Lead The Way, Inc. </w:t>
    </w:r>
  </w:p>
  <w:p w:rsidR="00EB4F8B" w:rsidRPr="00482E3B" w:rsidRDefault="00874639" w:rsidP="00EB4F8B">
    <w:pPr>
      <w:pStyle w:val="Footer"/>
    </w:pPr>
    <w:r>
      <w:t xml:space="preserve">Introduction to Engineering Design </w:t>
    </w:r>
    <w:r w:rsidR="00AA0FEE" w:rsidRPr="00AA0FEE">
      <w:rPr>
        <w:rFonts w:cs="Arial"/>
      </w:rPr>
      <w:t xml:space="preserve">Project </w:t>
    </w:r>
    <w:proofErr w:type="gramStart"/>
    <w:r w:rsidR="00AA0FEE" w:rsidRPr="00AA0FEE">
      <w:rPr>
        <w:rFonts w:cs="Arial"/>
      </w:rPr>
      <w:t>9.3a(</w:t>
    </w:r>
    <w:proofErr w:type="gramEnd"/>
    <w:r w:rsidR="00AA0FEE" w:rsidRPr="00AA0FEE">
      <w:rPr>
        <w:rFonts w:cs="Arial"/>
      </w:rPr>
      <w:t>v) Virtual Design Briefs (Wooden Mechanical Toy)</w:t>
    </w:r>
    <w:r w:rsidR="00EB4F8B" w:rsidRPr="00EB4F8B">
      <w:rPr>
        <w:rFonts w:cs="Arial"/>
      </w:rPr>
      <w:t xml:space="preserve"> </w:t>
    </w:r>
    <w:r w:rsidR="00EB4F8B" w:rsidRPr="00DA546C">
      <w:t xml:space="preserve">– Page </w:t>
    </w:r>
    <w:r w:rsidR="004931BC">
      <w:fldChar w:fldCharType="begin"/>
    </w:r>
    <w:r w:rsidR="00EB4F8B" w:rsidRPr="00DA546C">
      <w:instrText xml:space="preserve"> PAGE </w:instrText>
    </w:r>
    <w:r w:rsidR="004931BC">
      <w:fldChar w:fldCharType="separate"/>
    </w:r>
    <w:r w:rsidR="002A0FE3">
      <w:rPr>
        <w:noProof/>
      </w:rPr>
      <w:t>1</w:t>
    </w:r>
    <w:r w:rsidR="004931BC">
      <w:fldChar w:fldCharType="end"/>
    </w:r>
  </w:p>
  <w:p w:rsidR="00EB4F8B" w:rsidRDefault="00EB4F8B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5E" w:rsidRDefault="0088575E">
      <w:r>
        <w:separator/>
      </w:r>
    </w:p>
  </w:footnote>
  <w:footnote w:type="continuationSeparator" w:id="0">
    <w:p w:rsidR="0088575E" w:rsidRDefault="0088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53B97"/>
    <w:multiLevelType w:val="hybridMultilevel"/>
    <w:tmpl w:val="B53C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0"/>
  </w:num>
  <w:num w:numId="5">
    <w:abstractNumId w:val="25"/>
  </w:num>
  <w:num w:numId="6">
    <w:abstractNumId w:val="4"/>
  </w:num>
  <w:num w:numId="7">
    <w:abstractNumId w:val="14"/>
  </w:num>
  <w:num w:numId="8">
    <w:abstractNumId w:val="0"/>
  </w:num>
  <w:num w:numId="9">
    <w:abstractNumId w:val="34"/>
  </w:num>
  <w:num w:numId="10">
    <w:abstractNumId w:val="22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30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  <w:num w:numId="25">
    <w:abstractNumId w:val="31"/>
  </w:num>
  <w:num w:numId="26">
    <w:abstractNumId w:val="10"/>
  </w:num>
  <w:num w:numId="27">
    <w:abstractNumId w:val="28"/>
  </w:num>
  <w:num w:numId="28">
    <w:abstractNumId w:val="24"/>
  </w:num>
  <w:num w:numId="29">
    <w:abstractNumId w:val="33"/>
  </w:num>
  <w:num w:numId="30">
    <w:abstractNumId w:val="3"/>
  </w:num>
  <w:num w:numId="31">
    <w:abstractNumId w:val="15"/>
  </w:num>
  <w:num w:numId="32">
    <w:abstractNumId w:val="12"/>
  </w:num>
  <w:num w:numId="33">
    <w:abstractNumId w:val="2"/>
  </w:num>
  <w:num w:numId="34">
    <w:abstractNumId w:val="2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B2847"/>
    <w:rsid w:val="000B5018"/>
    <w:rsid w:val="000C1257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978DE"/>
    <w:rsid w:val="002A0FE3"/>
    <w:rsid w:val="002A7D6D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446A"/>
    <w:rsid w:val="003F46B5"/>
    <w:rsid w:val="00400C61"/>
    <w:rsid w:val="00420008"/>
    <w:rsid w:val="004205E2"/>
    <w:rsid w:val="00433EF3"/>
    <w:rsid w:val="00444D0D"/>
    <w:rsid w:val="00460C50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233AD"/>
    <w:rsid w:val="0053370E"/>
    <w:rsid w:val="005449EB"/>
    <w:rsid w:val="005469FD"/>
    <w:rsid w:val="00574A97"/>
    <w:rsid w:val="005B2A6A"/>
    <w:rsid w:val="00606419"/>
    <w:rsid w:val="006109AC"/>
    <w:rsid w:val="00611E8E"/>
    <w:rsid w:val="00612FF3"/>
    <w:rsid w:val="00614274"/>
    <w:rsid w:val="00664CD5"/>
    <w:rsid w:val="006932C2"/>
    <w:rsid w:val="006A578B"/>
    <w:rsid w:val="006B0A11"/>
    <w:rsid w:val="006B2430"/>
    <w:rsid w:val="006B2A90"/>
    <w:rsid w:val="006C55DE"/>
    <w:rsid w:val="006D1BFA"/>
    <w:rsid w:val="006D5634"/>
    <w:rsid w:val="006F6333"/>
    <w:rsid w:val="007439B9"/>
    <w:rsid w:val="00746419"/>
    <w:rsid w:val="00754154"/>
    <w:rsid w:val="007813CD"/>
    <w:rsid w:val="00796394"/>
    <w:rsid w:val="007B21CE"/>
    <w:rsid w:val="007C54C5"/>
    <w:rsid w:val="007F2183"/>
    <w:rsid w:val="00803DEF"/>
    <w:rsid w:val="008047D1"/>
    <w:rsid w:val="00810302"/>
    <w:rsid w:val="0081473C"/>
    <w:rsid w:val="0082330D"/>
    <w:rsid w:val="00831A95"/>
    <w:rsid w:val="00836906"/>
    <w:rsid w:val="008403E7"/>
    <w:rsid w:val="00854431"/>
    <w:rsid w:val="008619C7"/>
    <w:rsid w:val="00874639"/>
    <w:rsid w:val="0088575E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720A"/>
    <w:rsid w:val="00947B17"/>
    <w:rsid w:val="00973DA3"/>
    <w:rsid w:val="0097523A"/>
    <w:rsid w:val="009A4019"/>
    <w:rsid w:val="009B035A"/>
    <w:rsid w:val="009D1535"/>
    <w:rsid w:val="009E062E"/>
    <w:rsid w:val="009E36AF"/>
    <w:rsid w:val="009F0959"/>
    <w:rsid w:val="009F45C1"/>
    <w:rsid w:val="00A03475"/>
    <w:rsid w:val="00A12EAC"/>
    <w:rsid w:val="00A16BB4"/>
    <w:rsid w:val="00A25D09"/>
    <w:rsid w:val="00A3633F"/>
    <w:rsid w:val="00A51729"/>
    <w:rsid w:val="00A52384"/>
    <w:rsid w:val="00A55809"/>
    <w:rsid w:val="00A55FAD"/>
    <w:rsid w:val="00A70D94"/>
    <w:rsid w:val="00A81D94"/>
    <w:rsid w:val="00A86E1B"/>
    <w:rsid w:val="00AA0236"/>
    <w:rsid w:val="00AA0FEE"/>
    <w:rsid w:val="00AE726B"/>
    <w:rsid w:val="00AE7308"/>
    <w:rsid w:val="00AE7BD3"/>
    <w:rsid w:val="00AF1E07"/>
    <w:rsid w:val="00AF7FF3"/>
    <w:rsid w:val="00B14763"/>
    <w:rsid w:val="00B20C4B"/>
    <w:rsid w:val="00B27B65"/>
    <w:rsid w:val="00B42EFE"/>
    <w:rsid w:val="00B43510"/>
    <w:rsid w:val="00B516DC"/>
    <w:rsid w:val="00B72D85"/>
    <w:rsid w:val="00B734E1"/>
    <w:rsid w:val="00B808A6"/>
    <w:rsid w:val="00B80AC2"/>
    <w:rsid w:val="00B85EBF"/>
    <w:rsid w:val="00B87D1C"/>
    <w:rsid w:val="00BA020F"/>
    <w:rsid w:val="00BB0F3C"/>
    <w:rsid w:val="00BC54D4"/>
    <w:rsid w:val="00BD5819"/>
    <w:rsid w:val="00BD7323"/>
    <w:rsid w:val="00BE0286"/>
    <w:rsid w:val="00C0315E"/>
    <w:rsid w:val="00C1757B"/>
    <w:rsid w:val="00C3566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E3476"/>
    <w:rsid w:val="00D041D6"/>
    <w:rsid w:val="00D509B7"/>
    <w:rsid w:val="00D54733"/>
    <w:rsid w:val="00D71D02"/>
    <w:rsid w:val="00D9083C"/>
    <w:rsid w:val="00D93018"/>
    <w:rsid w:val="00DC67B8"/>
    <w:rsid w:val="00DD3413"/>
    <w:rsid w:val="00DE5049"/>
    <w:rsid w:val="00E1178D"/>
    <w:rsid w:val="00E1551D"/>
    <w:rsid w:val="00E24304"/>
    <w:rsid w:val="00E41F04"/>
    <w:rsid w:val="00E5029A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40226"/>
    <w:rsid w:val="00F5411F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54004E-DA6F-444A-A601-008BA74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A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9.3a(v) Virtual Design Briefs (Wooden Mechanical Toy)</vt:lpstr>
    </vt:vector>
  </TitlesOfParts>
  <Company>Project Lead The Way, Inc.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9.3a(v) Virtual Design Briefs (Wooden Mechanical Toy)</dc:title>
  <dc:subject>IED - Lesson 9.3</dc:subject>
  <dc:creator>PLTW</dc:creator>
  <cp:lastModifiedBy>User</cp:lastModifiedBy>
  <cp:revision>2</cp:revision>
  <cp:lastPrinted>2006-07-19T17:43:00Z</cp:lastPrinted>
  <dcterms:created xsi:type="dcterms:W3CDTF">2016-04-11T15:55:00Z</dcterms:created>
  <dcterms:modified xsi:type="dcterms:W3CDTF">2016-04-11T15:55:00Z</dcterms:modified>
</cp:coreProperties>
</file>